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04" w:rsidRPr="00EE2035" w:rsidRDefault="00705D04" w:rsidP="00705D04">
      <w:pPr>
        <w:adjustRightInd w:val="0"/>
        <w:spacing w:line="480" w:lineRule="atLeast"/>
        <w:rPr>
          <w:rFonts w:ascii="黑体" w:eastAsia="黑体" w:hAnsi="黑体"/>
          <w:sz w:val="32"/>
          <w:szCs w:val="32"/>
        </w:rPr>
      </w:pPr>
      <w:r w:rsidRPr="00EE2035">
        <w:rPr>
          <w:rFonts w:ascii="黑体" w:eastAsia="黑体" w:hAnsi="黑体" w:hint="eastAsia"/>
          <w:sz w:val="32"/>
          <w:szCs w:val="32"/>
        </w:rPr>
        <w:t>附件1</w:t>
      </w:r>
      <w:r w:rsidRPr="00EE2035">
        <w:rPr>
          <w:rFonts w:ascii="黑体" w:eastAsia="黑体" w:hAnsi="黑体"/>
          <w:sz w:val="32"/>
          <w:szCs w:val="32"/>
        </w:rPr>
        <w:t xml:space="preserve"> </w:t>
      </w:r>
    </w:p>
    <w:p w:rsidR="00705D04" w:rsidRDefault="00705D04" w:rsidP="00705D04">
      <w:pPr>
        <w:spacing w:line="520" w:lineRule="exact"/>
        <w:ind w:firstLineChars="100" w:firstLine="44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攀枝花市住房和城乡建设局局属事业单位</w:t>
      </w:r>
    </w:p>
    <w:p w:rsidR="00705D04" w:rsidRDefault="00705D04" w:rsidP="00705D04">
      <w:pPr>
        <w:spacing w:line="520" w:lineRule="exact"/>
        <w:ind w:firstLineChars="100" w:firstLine="440"/>
        <w:jc w:val="center"/>
        <w:rPr>
          <w:rFonts w:ascii="方正小标宋_GBK" w:eastAsia="方正小标宋_GBK" w:hAnsi="方正小标宋_GBK" w:cs="方正小标宋_GBK" w:hint="eastAsia"/>
          <w:sz w:val="18"/>
          <w:szCs w:val="18"/>
        </w:rPr>
      </w:pPr>
      <w:r w:rsidRPr="00FB64AE">
        <w:rPr>
          <w:rFonts w:ascii="方正小标宋_GBK" w:eastAsia="方正小标宋_GBK" w:hAnsi="方正小标宋_GBK" w:cs="方正小标宋_GBK" w:hint="eastAsia"/>
          <w:sz w:val="44"/>
          <w:szCs w:val="44"/>
        </w:rPr>
        <w:t>公开考调工作人员岗位表</w:t>
      </w:r>
    </w:p>
    <w:p w:rsidR="00705D04" w:rsidRPr="00705D04" w:rsidRDefault="00705D04" w:rsidP="00705D04">
      <w:pPr>
        <w:spacing w:line="520" w:lineRule="exact"/>
        <w:ind w:firstLineChars="100" w:firstLine="180"/>
        <w:jc w:val="center"/>
        <w:rPr>
          <w:rFonts w:ascii="方正小标宋_GBK" w:eastAsia="方正小标宋_GBK" w:hAnsi="方正小标宋_GBK" w:cs="方正小标宋_GBK"/>
          <w:sz w:val="18"/>
          <w:szCs w:val="18"/>
        </w:rPr>
      </w:pPr>
    </w:p>
    <w:tbl>
      <w:tblPr>
        <w:tblW w:w="14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1"/>
        <w:gridCol w:w="1704"/>
        <w:gridCol w:w="1843"/>
        <w:gridCol w:w="850"/>
        <w:gridCol w:w="1701"/>
        <w:gridCol w:w="4395"/>
        <w:gridCol w:w="1450"/>
      </w:tblGrid>
      <w:tr w:rsidR="00705D04" w:rsidTr="00705D04">
        <w:trPr>
          <w:trHeight w:val="1076"/>
        </w:trPr>
        <w:tc>
          <w:tcPr>
            <w:tcW w:w="568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1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考调单位</w:t>
            </w:r>
          </w:p>
        </w:tc>
        <w:tc>
          <w:tcPr>
            <w:tcW w:w="1704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岗位类型</w:t>
            </w:r>
          </w:p>
        </w:tc>
        <w:tc>
          <w:tcPr>
            <w:tcW w:w="1843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考调人数</w:t>
            </w:r>
          </w:p>
        </w:tc>
        <w:tc>
          <w:tcPr>
            <w:tcW w:w="1701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4395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450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705D04" w:rsidTr="00211EB3">
        <w:trPr>
          <w:trHeight w:val="822"/>
        </w:trPr>
        <w:tc>
          <w:tcPr>
            <w:tcW w:w="568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64A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64AE">
              <w:rPr>
                <w:rFonts w:ascii="仿宋_GB2312" w:eastAsia="仿宋_GB2312" w:hint="eastAsia"/>
                <w:sz w:val="24"/>
                <w:szCs w:val="24"/>
              </w:rPr>
              <w:t>攀枝花市城市建设资金中心</w:t>
            </w:r>
          </w:p>
        </w:tc>
        <w:tc>
          <w:tcPr>
            <w:tcW w:w="1704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64AE"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843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64AE">
              <w:rPr>
                <w:rFonts w:ascii="仿宋_GB2312" w:eastAsia="仿宋_GB2312" w:hint="eastAsia"/>
                <w:sz w:val="24"/>
                <w:szCs w:val="24"/>
              </w:rPr>
              <w:t>行政征收、现场核查</w:t>
            </w:r>
          </w:p>
        </w:tc>
        <w:tc>
          <w:tcPr>
            <w:tcW w:w="850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64A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64AE">
              <w:rPr>
                <w:rFonts w:ascii="仿宋_GB2312" w:eastAsia="仿宋_GB2312" w:hint="eastAsia"/>
                <w:sz w:val="24"/>
                <w:szCs w:val="24"/>
              </w:rPr>
              <w:t>全日制大学本科及以上学历</w:t>
            </w:r>
          </w:p>
        </w:tc>
        <w:tc>
          <w:tcPr>
            <w:tcW w:w="4395" w:type="dxa"/>
            <w:vAlign w:val="center"/>
          </w:tcPr>
          <w:p w:rsidR="00705D04" w:rsidRPr="00FB64AE" w:rsidRDefault="00705D04" w:rsidP="00211EB3">
            <w:pPr>
              <w:adjustRightInd w:val="0"/>
              <w:spacing w:line="4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36843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450" w:type="dxa"/>
            <w:vAlign w:val="center"/>
          </w:tcPr>
          <w:p w:rsidR="00705D04" w:rsidRPr="00E73831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705D04" w:rsidTr="00705D04">
        <w:trPr>
          <w:trHeight w:val="667"/>
        </w:trPr>
        <w:tc>
          <w:tcPr>
            <w:tcW w:w="568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981" w:type="dxa"/>
            <w:vMerge w:val="restart"/>
            <w:vAlign w:val="center"/>
          </w:tcPr>
          <w:p w:rsidR="00705D04" w:rsidRPr="00C9499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499E">
              <w:rPr>
                <w:rFonts w:ascii="仿宋_GB2312" w:eastAsia="仿宋_GB2312" w:hint="eastAsia"/>
                <w:sz w:val="24"/>
                <w:szCs w:val="24"/>
              </w:rPr>
              <w:t>攀枝花市房屋产权交易中心</w:t>
            </w:r>
          </w:p>
          <w:p w:rsidR="00705D04" w:rsidRPr="00C9499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05D04" w:rsidRPr="009559AA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64AE"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843" w:type="dxa"/>
            <w:vAlign w:val="center"/>
          </w:tcPr>
          <w:p w:rsidR="00705D04" w:rsidRPr="009559AA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59AA">
              <w:rPr>
                <w:rFonts w:ascii="仿宋_GB2312" w:eastAsia="仿宋_GB2312" w:hint="eastAsia"/>
                <w:sz w:val="24"/>
                <w:szCs w:val="24"/>
              </w:rPr>
              <w:t>项目管理</w:t>
            </w:r>
          </w:p>
        </w:tc>
        <w:tc>
          <w:tcPr>
            <w:tcW w:w="850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05D04" w:rsidRPr="00E73831" w:rsidRDefault="00705D04" w:rsidP="00211EB3">
            <w:pPr>
              <w:adjustRightInd w:val="0"/>
              <w:spacing w:line="48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土木类</w:t>
            </w:r>
            <w:r w:rsidRPr="00E73831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建筑类、</w:t>
            </w:r>
            <w:r w:rsidRPr="00E73831">
              <w:rPr>
                <w:rFonts w:ascii="仿宋_GB2312" w:eastAsia="仿宋_GB2312" w:hint="eastAsia"/>
                <w:szCs w:val="21"/>
              </w:rPr>
              <w:t>测绘工程</w:t>
            </w:r>
          </w:p>
        </w:tc>
        <w:tc>
          <w:tcPr>
            <w:tcW w:w="1450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5D04" w:rsidTr="00705D04">
        <w:trPr>
          <w:trHeight w:val="642"/>
        </w:trPr>
        <w:tc>
          <w:tcPr>
            <w:tcW w:w="568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981" w:type="dxa"/>
            <w:vMerge/>
            <w:vAlign w:val="center"/>
          </w:tcPr>
          <w:p w:rsidR="00705D04" w:rsidRPr="00C9499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64AE"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843" w:type="dxa"/>
            <w:vAlign w:val="center"/>
          </w:tcPr>
          <w:p w:rsidR="00705D04" w:rsidRPr="009559AA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59AA">
              <w:rPr>
                <w:rFonts w:ascii="仿宋_GB2312" w:eastAsia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850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05D04" w:rsidRPr="00E73831" w:rsidRDefault="00705D04" w:rsidP="00211EB3">
            <w:pPr>
              <w:adjustRightInd w:val="0"/>
              <w:spacing w:line="480" w:lineRule="atLeast"/>
              <w:rPr>
                <w:rFonts w:ascii="仿宋_GB2312" w:eastAsia="仿宋_GB2312"/>
                <w:szCs w:val="21"/>
              </w:rPr>
            </w:pPr>
            <w:r w:rsidRPr="00E73831">
              <w:rPr>
                <w:rFonts w:ascii="仿宋_GB2312" w:eastAsia="仿宋_GB2312" w:hint="eastAsia"/>
                <w:szCs w:val="21"/>
              </w:rPr>
              <w:t>档案学、</w:t>
            </w:r>
            <w:r>
              <w:rPr>
                <w:rFonts w:ascii="仿宋_GB2312" w:eastAsia="仿宋_GB2312" w:hint="eastAsia"/>
                <w:szCs w:val="21"/>
              </w:rPr>
              <w:t>中国语言文学类、新闻学、法学</w:t>
            </w:r>
          </w:p>
        </w:tc>
        <w:tc>
          <w:tcPr>
            <w:tcW w:w="1450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5D04" w:rsidTr="00705D04">
        <w:trPr>
          <w:trHeight w:val="709"/>
        </w:trPr>
        <w:tc>
          <w:tcPr>
            <w:tcW w:w="568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981" w:type="dxa"/>
            <w:vMerge/>
            <w:vAlign w:val="center"/>
          </w:tcPr>
          <w:p w:rsidR="00705D04" w:rsidRPr="00C9499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64AE"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843" w:type="dxa"/>
            <w:vAlign w:val="center"/>
          </w:tcPr>
          <w:p w:rsidR="00705D04" w:rsidRPr="009559AA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559AA">
              <w:rPr>
                <w:rFonts w:ascii="仿宋_GB2312" w:eastAsia="仿宋_GB2312" w:hAnsi="宋体" w:hint="eastAsia"/>
                <w:sz w:val="24"/>
                <w:szCs w:val="24"/>
              </w:rPr>
              <w:t>计算机维护</w:t>
            </w:r>
          </w:p>
        </w:tc>
        <w:tc>
          <w:tcPr>
            <w:tcW w:w="850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计算机类</w:t>
            </w:r>
          </w:p>
        </w:tc>
        <w:tc>
          <w:tcPr>
            <w:tcW w:w="1450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5D04" w:rsidTr="00705D04">
        <w:trPr>
          <w:trHeight w:val="691"/>
        </w:trPr>
        <w:tc>
          <w:tcPr>
            <w:tcW w:w="568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981" w:type="dxa"/>
            <w:vMerge/>
            <w:vAlign w:val="center"/>
          </w:tcPr>
          <w:p w:rsidR="00705D04" w:rsidRPr="00C9499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64AE"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843" w:type="dxa"/>
            <w:vAlign w:val="center"/>
          </w:tcPr>
          <w:p w:rsidR="00705D04" w:rsidRPr="009559AA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59AA">
              <w:rPr>
                <w:rFonts w:ascii="仿宋_GB2312" w:eastAsia="仿宋_GB2312" w:hint="eastAsia"/>
                <w:sz w:val="24"/>
                <w:szCs w:val="24"/>
              </w:rPr>
              <w:t>业务受理</w:t>
            </w:r>
          </w:p>
        </w:tc>
        <w:tc>
          <w:tcPr>
            <w:tcW w:w="850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450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5D04" w:rsidTr="00211EB3">
        <w:trPr>
          <w:trHeight w:val="822"/>
        </w:trPr>
        <w:tc>
          <w:tcPr>
            <w:tcW w:w="568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981" w:type="dxa"/>
            <w:vAlign w:val="center"/>
          </w:tcPr>
          <w:p w:rsidR="00705D04" w:rsidRPr="00C9499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499E">
              <w:rPr>
                <w:rFonts w:ascii="仿宋_GB2312" w:eastAsia="仿宋_GB2312" w:hint="eastAsia"/>
                <w:sz w:val="24"/>
                <w:szCs w:val="24"/>
              </w:rPr>
              <w:t>攀枝花市房产维修资金中心</w:t>
            </w:r>
          </w:p>
        </w:tc>
        <w:tc>
          <w:tcPr>
            <w:tcW w:w="1704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64AE"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843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59AA">
              <w:rPr>
                <w:rFonts w:ascii="仿宋_GB2312" w:eastAsia="仿宋_GB2312" w:hint="eastAsia"/>
                <w:sz w:val="24"/>
                <w:szCs w:val="24"/>
              </w:rPr>
              <w:t>业务受理</w:t>
            </w:r>
          </w:p>
        </w:tc>
        <w:tc>
          <w:tcPr>
            <w:tcW w:w="850" w:type="dxa"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05D04" w:rsidRPr="00FB64AE" w:rsidRDefault="00705D04" w:rsidP="00211EB3"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05D04" w:rsidRPr="00FB64AE" w:rsidRDefault="00705D04" w:rsidP="00211EB3">
            <w:pPr>
              <w:adjustRightInd w:val="0"/>
              <w:spacing w:line="480" w:lineRule="atLeast"/>
              <w:rPr>
                <w:rFonts w:ascii="仿宋_GB2312" w:eastAsia="仿宋_GB2312"/>
                <w:sz w:val="24"/>
                <w:szCs w:val="24"/>
              </w:rPr>
            </w:pPr>
            <w:r w:rsidRPr="005D7BFE">
              <w:rPr>
                <w:rFonts w:ascii="仿宋_GB2312" w:eastAsia="仿宋_GB2312" w:hint="eastAsia"/>
                <w:szCs w:val="21"/>
              </w:rPr>
              <w:t>土木类、建筑类、工程管理、会计学、财务管理、审计学</w:t>
            </w:r>
          </w:p>
        </w:tc>
        <w:tc>
          <w:tcPr>
            <w:tcW w:w="1450" w:type="dxa"/>
            <w:vAlign w:val="center"/>
          </w:tcPr>
          <w:p w:rsidR="00705D04" w:rsidRDefault="00705D04" w:rsidP="00211EB3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671DE" w:rsidRPr="00705D04" w:rsidRDefault="008671DE" w:rsidP="00705D04">
      <w:pPr>
        <w:jc w:val="left"/>
      </w:pPr>
    </w:p>
    <w:sectPr w:rsidR="008671DE" w:rsidRPr="00705D04" w:rsidSect="00705D0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DE" w:rsidRDefault="008671DE" w:rsidP="00705D04">
      <w:r>
        <w:separator/>
      </w:r>
    </w:p>
  </w:endnote>
  <w:endnote w:type="continuationSeparator" w:id="1">
    <w:p w:rsidR="008671DE" w:rsidRDefault="008671DE" w:rsidP="0070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DE" w:rsidRDefault="008671DE" w:rsidP="00705D04">
      <w:r>
        <w:separator/>
      </w:r>
    </w:p>
  </w:footnote>
  <w:footnote w:type="continuationSeparator" w:id="1">
    <w:p w:rsidR="008671DE" w:rsidRDefault="008671DE" w:rsidP="00705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D04"/>
    <w:rsid w:val="00705D04"/>
    <w:rsid w:val="0086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MS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陈凌君</dc:creator>
  <cp:keywords/>
  <dc:description/>
  <cp:lastModifiedBy>陈凌君</cp:lastModifiedBy>
  <cp:revision>2</cp:revision>
  <dcterms:created xsi:type="dcterms:W3CDTF">2021-01-29T03:45:00Z</dcterms:created>
  <dcterms:modified xsi:type="dcterms:W3CDTF">2021-01-29T03:47:00Z</dcterms:modified>
</cp:coreProperties>
</file>